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C36907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09</w:t>
      </w:r>
      <w:r w:rsidR="0089083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7</w:t>
      </w:r>
      <w:r w:rsidR="00B21E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32</w:t>
      </w:r>
      <w:r w:rsidR="00B21E65">
        <w:rPr>
          <w:b w:val="0"/>
          <w:color w:val="000099"/>
          <w:sz w:val="24"/>
        </w:rPr>
        <w:t>79</w:t>
      </w:r>
      <w:r w:rsidR="008405E3">
        <w:rPr>
          <w:b w:val="0"/>
          <w:color w:val="000099"/>
          <w:sz w:val="24"/>
        </w:rPr>
        <w:t>-</w:t>
      </w:r>
      <w:r w:rsidR="00B21E65">
        <w:rPr>
          <w:b w:val="0"/>
          <w:color w:val="000099"/>
          <w:sz w:val="24"/>
        </w:rPr>
        <w:t>80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</w:t>
      </w:r>
      <w:r w:rsidR="00D8334C">
        <w:rPr>
          <w:rFonts w:ascii="Times New Roman CYR" w:hAnsi="Times New Roman CYR" w:cs="Times New Roman CYR"/>
          <w:color w:val="0000CC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CC"/>
          <w:sz w:val="28"/>
          <w:szCs w:val="28"/>
        </w:rPr>
        <w:t xml:space="preserve">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Садомина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Леонида Николаевича, </w:t>
      </w:r>
      <w:r w:rsidRPr="008452E0" w:rsidR="008452E0">
        <w:rPr>
          <w:color w:val="000099"/>
          <w:sz w:val="27"/>
          <w:szCs w:val="27"/>
        </w:rPr>
        <w:t>&lt;&lt;</w:t>
      </w:r>
      <w:r w:rsidR="008452E0">
        <w:rPr>
          <w:color w:val="000099"/>
          <w:sz w:val="27"/>
          <w:szCs w:val="27"/>
        </w:rPr>
        <w:t>***</w:t>
      </w:r>
      <w:r w:rsidRPr="008452E0" w:rsidR="008452E0">
        <w:rPr>
          <w:color w:val="000099"/>
          <w:sz w:val="27"/>
          <w:szCs w:val="27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E03C38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B21E65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B21E65">
        <w:rPr>
          <w:rFonts w:ascii="Times New Roman CYR" w:hAnsi="Times New Roman CYR" w:cs="Times New Roman CYR"/>
          <w:color w:val="000099"/>
          <w:sz w:val="28"/>
          <w:szCs w:val="28"/>
        </w:rPr>
        <w:t>55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B21E65">
        <w:rPr>
          <w:rFonts w:ascii="Times New Roman CYR" w:hAnsi="Times New Roman CYR" w:cs="Times New Roman CYR"/>
          <w:color w:val="000099"/>
          <w:sz w:val="28"/>
          <w:szCs w:val="28"/>
        </w:rPr>
        <w:t xml:space="preserve">в подъезде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B21E65">
        <w:rPr>
          <w:rFonts w:ascii="Times New Roman CYR" w:hAnsi="Times New Roman CYR" w:cs="Times New Roman CYR"/>
          <w:color w:val="000099"/>
          <w:sz w:val="28"/>
          <w:szCs w:val="28"/>
        </w:rPr>
        <w:t xml:space="preserve">пр-т Набережный д. 76/1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B21E65">
        <w:rPr>
          <w:rFonts w:ascii="Times New Roman CYR" w:hAnsi="Times New Roman CYR" w:cs="Times New Roman CYR"/>
          <w:color w:val="000099"/>
          <w:sz w:val="28"/>
          <w:szCs w:val="28"/>
        </w:rPr>
        <w:t>Садомина</w:t>
      </w:r>
      <w:r w:rsidR="00B21E65">
        <w:rPr>
          <w:rFonts w:ascii="Times New Roman CYR" w:hAnsi="Times New Roman CYR" w:cs="Times New Roman CYR"/>
          <w:color w:val="000099"/>
          <w:sz w:val="28"/>
          <w:szCs w:val="28"/>
        </w:rPr>
        <w:t xml:space="preserve"> Леонида Николаевича</w:t>
      </w:r>
      <w:r w:rsidRPr="00796665" w:rsidR="00B21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Садомина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Леонида Николаевича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03C38">
        <w:rPr>
          <w:rFonts w:ascii="Times New Roman CYR" w:hAnsi="Times New Roman CYR" w:cs="Times New Roman CYR"/>
          <w:color w:val="000099"/>
          <w:sz w:val="28"/>
          <w:szCs w:val="28"/>
        </w:rPr>
        <w:t>08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C10CE6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90834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8452E0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452E0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35EA8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05E3"/>
    <w:rsid w:val="00841358"/>
    <w:rsid w:val="00841ED5"/>
    <w:rsid w:val="008421DB"/>
    <w:rsid w:val="008452E0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834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21E6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0CE6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0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3C38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